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t>Test-Etui 2  © Thomas Techau  www.techau-resonator.de</w:t>
      </w:r>
    </w:p>
    <w:tbl>
      <w:tblPr>
        <w:tblStyle w:val="TableNormal"/>
        <w:name w:val="Tabelle1"/>
        <w:tabOrder w:val="0"/>
        <w:jc w:val="left"/>
        <w:tblInd w:w="0" w:type="dxa"/>
        <w:tblW w:w="9097" w:type="dxa"/>
        <w:tblLook w:val="0600" w:firstRow="0" w:lastRow="0" w:firstColumn="0" w:lastColumn="0" w:noHBand="1" w:noVBand="1"/>
      </w:tblPr>
      <w:tblGrid>
        <w:gridCol w:w="555"/>
        <w:gridCol w:w="4326"/>
        <w:gridCol w:w="4216"/>
      </w:tblGrid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Ursache Selbstheil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Selbstzerstörung exo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Selbstheilung Filter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Selbstzerstörung endo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autoimmun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20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&lt; ZNS Störherd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Immunsyst Stärke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40" w:lineRule="auto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ZNS assoz StH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Immunsyst Belast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&gt; Dental ursächlich   1+4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„Batterie“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Dental abhängig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I Stärke-Belast-Diff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&gt; Dental Start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I aufmerk-weise-stark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Dental Ziel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40" w:lineRule="auto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körp psych seel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CMD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16" w:lineRule="exact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Organ Matr intraz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HPG-Achse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  <w:u w:color="auto" w:val="single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u w:color="auto" w:val="single"/>
              </w:rPr>
              <w:t>E Intox Infekt Infest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HPA-Achse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ursä Folge</w:t>
            </w:r>
            <w:r>
              <w:rPr>
                <w:rFonts w:ascii="Goudita SF" w:hAnsi="Goudita SF" w:eastAsia="Goudita SF" w:cs="Goudita SF"/>
                <w:b/>
                <w:bCs/>
                <w:spacing w:val="53" w:percent="158"/>
                <w:sz w:val="18"/>
                <w:szCs w:val="18"/>
              </w:rPr>
              <w:t xml:space="preserve"> 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syst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Nebenniere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ana kata kyber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&gt; Schock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aff eff verarb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 xml:space="preserve">Schock 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40" w:lineRule="auto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lokal fern abh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&gt; Amygdala Block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Strukt-Funkt-Regul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Konflikt</w:t>
            </w:r>
          </w:p>
        </w:tc>
      </w:tr>
      <w:tr>
        <w:trPr>
          <w:tblHeader w:val="0"/>
          <w:cantSplit w:val="0"/>
          <w:trHeight w:val="120" w:hRule="atLeas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phys elek metab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39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Entoderm</w:t>
            </w:r>
          </w:p>
        </w:tc>
      </w:tr>
      <w:tr>
        <w:trPr>
          <w:tblHeader w:val="0"/>
          <w:cantSplit w:val="0"/>
          <w:trHeight w:val="266" w:hRule="exac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40" w:lineRule="auto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selbst fam</w:t>
            </w:r>
            <w:r>
              <w:rPr>
                <w:rFonts w:ascii="Goudita SF" w:hAnsi="Goudita SF" w:eastAsia="Goudita SF" w:cs="Goudita SF"/>
                <w:b/>
                <w:bCs/>
                <w:spacing w:val="52" w:percent="157"/>
                <w:sz w:val="18"/>
                <w:szCs w:val="18"/>
              </w:rPr>
              <w:t xml:space="preserve"> 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g-fam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spacing w:line="217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Mesoderm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maligne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Ektoderm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benigne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Style w:val="para5"/>
              <w:spacing w:line="239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Holz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ZW Ursache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Feuer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Depolarisation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Erde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Stammtumor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Metall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 xml:space="preserve">Tochtertumor 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Wasser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ZW Stammzelle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Stammzelle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+ Filter Dental ursächlich   ?  für global .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progredient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regredient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Zyste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>
              <w:t xml:space="preserve"> </w:t>
            </w:r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 beni- mali - gekaps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120" w:hRule="atLeas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 xml:space="preserve">E 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  <w:t>Stamm-Tochter-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  <w:t>StZell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 xml:space="preserve">  E  progredient- regredient- statisch</w:t>
            </w:r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  <w:tc>
          <w:tcPr>
            <w:tcW w:w="4216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3024542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Style w:val="para5"/>
              <w:spacing w:line="237" w:lineRule="exact"/>
              <w:rPr>
                <w:b/>
                <w:sz w:val="21"/>
              </w:rPr>
            </w:pPr>
            <w:r>
              <w:rPr>
                <w:b/>
                <w:sz w:val="21"/>
              </w:rPr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Style w:val="para5"/>
              <w:spacing w:line="237" w:lineRule="exact"/>
              <w:rPr>
                <w:b/>
                <w:sz w:val="21"/>
              </w:rPr>
            </w:pPr>
            <w:r>
              <w:rPr>
                <w:b/>
                <w:sz w:val="21"/>
              </w:rPr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iatrogen, chronisch  </w:t>
            </w:r>
            <w:r>
              <w:t xml:space="preserve">&gt; Primär-Herd = ursächl? 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024542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</w:tbl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8"/>
      <w:footerReference w:type="default" r:id="rId9"/>
      <w:type w:val="nextPage"/>
      <w:pgSz w:h="16839" w:w="11907"/>
      <w:pgMar w:left="964" w:top="964" w:right="964" w:bottom="964" w:header="567"/>
      <w:paperSrc w:first="0" w:other="0" a="0" b="0"/>
      <w:pgNumType w:fmt="decimal"/>
      <w:tmGutter w:val="5"/>
      <w:mirrorMargins w:val="0"/>
      <w:tmSection w:h="-2">
        <w:tmHeader w:id="0" w:h="0" edge="567" text="0">
          <w:shd w:val="none"/>
        </w:tmHeader>
        <w:tmFooter w:id="0" w:h="0" edge="720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  <w:foldMark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Adobe Garamond Pro">
    <w:panose1 w:val="02020502060506020403"/>
    <w:charset w:val="00"/>
    <w:family w:val="roman"/>
    <w:pitch w:val="default"/>
  </w:font>
  <w:font w:name="Goudita SF">
    <w:panose1 w:val="00000000000000000000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r>
      <w:tab/>
      <w:t xml:space="preserve">© Thomas Techau </w:t>
      <w:tab/>
      <w:t>www.techau-resonator.de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merierungsliste 1"/>
    <w:lvl w:ilvl="0">
      <w:start w:val="1"/>
      <w:numFmt w:val="decimal"/>
      <w:suff w:val="tab"/>
      <w:lvlText w:val="%1."/>
      <w:lvlJc w:val="left"/>
      <w:pPr>
        <w:ind w:left="0" w:hanging="0"/>
      </w:pPr>
    </w:lvl>
    <w:lvl w:ilvl="1">
      <w:start w:val="1"/>
      <w:numFmt w:val="decimal"/>
      <w:suff w:val="tab"/>
      <w:lvlText w:val="%1.%2."/>
      <w:lvlJc w:val="left"/>
      <w:pPr>
        <w:ind w:left="141" w:hanging="0"/>
      </w:pPr>
    </w:lvl>
    <w:lvl w:ilvl="2">
      <w:start w:val="1"/>
      <w:numFmt w:val="decimal"/>
      <w:suff w:val="tab"/>
      <w:lvlText w:val="%1.%2.%3."/>
      <w:lvlJc w:val="left"/>
      <w:pPr>
        <w:ind w:left="282" w:hanging="0"/>
      </w:pPr>
    </w:lvl>
    <w:lvl w:ilvl="3">
      <w:start w:val="1"/>
      <w:numFmt w:val="decimal"/>
      <w:suff w:val="tab"/>
      <w:lvlText w:val="%1.%2.%3.%4."/>
      <w:lvlJc w:val="left"/>
      <w:pPr>
        <w:ind w:left="423" w:hanging="0"/>
      </w:pPr>
    </w:lvl>
    <w:lvl w:ilvl="4">
      <w:start w:val="1"/>
      <w:numFmt w:val="decimal"/>
      <w:suff w:val="tab"/>
      <w:lvlText w:val="%1.%2.%3.%4.%5."/>
      <w:lvlJc w:val="left"/>
      <w:pPr>
        <w:ind w:left="564" w:hanging="0"/>
      </w:pPr>
    </w:lvl>
    <w:lvl w:ilvl="5">
      <w:start w:val="1"/>
      <w:numFmt w:val="decimal"/>
      <w:suff w:val="tab"/>
      <w:lvlText w:val="%1.%2.%3.%4.%5.%6."/>
      <w:lvlJc w:val="left"/>
      <w:pPr>
        <w:ind w:left="705" w:hanging="0"/>
      </w:pPr>
    </w:lvl>
    <w:lvl w:ilvl="6">
      <w:start w:val="1"/>
      <w:numFmt w:val="decimal"/>
      <w:suff w:val="tab"/>
      <w:lvlText w:val="%1.%2.%3.%4.%5.%6.%7."/>
      <w:lvlJc w:val="left"/>
      <w:pPr>
        <w:ind w:left="846" w:hanging="0"/>
      </w:pPr>
    </w:lvl>
    <w:lvl w:ilvl="7">
      <w:start w:val="1"/>
      <w:numFmt w:val="decimal"/>
      <w:suff w:val="tab"/>
      <w:lvlText w:val="%1.%2.%3.%4.%5.%6.%7.%8."/>
      <w:lvlJc w:val="left"/>
      <w:pPr>
        <w:ind w:left="987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1128" w:hanging="0"/>
      </w:pPr>
    </w:lvl>
  </w:abstractNum>
  <w:abstractNum w:abstractNumId="2">
    <w:multiLevelType w:val="singleLevel"/>
    <w:name w:val="Bullet 2"/>
    <w:lvl w:ilvl="0">
      <w:start w:val="1"/>
      <w:numFmt w:val="decimal"/>
      <w:suff w:val="tab"/>
      <w:lvlText w:val="%1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doNotExpandShiftReturn w:val="1"/>
    <w:suppressSpBfAfterPgBrk w:val="1"/>
    <w:compatSetting w:name="compatibilityMode" w:uri="http://schemas.microsoft.com/office/word" w:val="15"/>
  </w:compat>
  <w:shapeDefaults>
    <o:shapedefaults v:ext="edit" spidmax="3073"/>
    <o:shapelayout v:ext="edit">
      <o:rules v:ext="edit"/>
    </o:shapelayout>
  </w:shapeDefaults>
  <w:tmPrefOne w:val="16"/>
  <w:tmPrefTwo w:val="1"/>
  <w:tmFmtPref w:val="5509041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23024542" w:val="1214" w:fileVer="342" w:fileVer64="64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de-de" w:eastAsia="zh-cn" w:bidi="ar-sa"/>
      </w:rPr>
    </w:rPrDefault>
    <w:pPrDefault>
      <w:pPr>
        <w:widowControl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  <w:sz w:val="22"/>
      <w:szCs w:val="22"/>
      <w:lang w:eastAsia="de-de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eastAsia="Arial" w:cs="Arial"/>
      <w:b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>
    <w:name w:val="Header"/>
    <w:qFormat/>
    <w:basedOn w:val="para0"/>
    <w:pPr>
      <w:tabs defTabSz="708">
        <w:tab w:val="center" w:pos="7455" w:leader="none"/>
        <w:tab w:val="right" w:pos="14910" w:leader="none"/>
      </w:tabs>
    </w:pPr>
  </w:style>
  <w:style w:type="paragraph" w:styleId="para5" w:customStyle="1">
    <w:name w:val="Table Paragraph"/>
    <w:qFormat/>
    <w:basedOn w:val="para0"/>
    <w:pPr>
      <w:ind w:left="64"/>
      <w:spacing w:line="221" w:lineRule="exact"/>
      <w:tabs defTabSz="7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none"/>
    </w:pPr>
    <w:rPr>
      <w:lang w:val="en-us" w:eastAsia="en-us"/>
    </w:rPr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Times New Roman" w:cs="Times New Roman"/>
        <w:sz w:val="20"/>
        <w:szCs w:val="20"/>
        <w:lang w:val="de-de" w:eastAsia="zh-cn" w:bidi="ar-sa"/>
      </w:rPr>
    </w:rPrDefault>
    <w:pPrDefault>
      <w:pPr>
        <w:widowControl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  <w:sz w:val="22"/>
      <w:szCs w:val="22"/>
      <w:lang w:eastAsia="de-de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eastAsia="Arial" w:cs="Arial"/>
      <w:b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>
    <w:name w:val="Header"/>
    <w:qFormat/>
    <w:basedOn w:val="para0"/>
    <w:pPr>
      <w:tabs defTabSz="708">
        <w:tab w:val="center" w:pos="7455" w:leader="none"/>
        <w:tab w:val="right" w:pos="14910" w:leader="none"/>
      </w:tabs>
    </w:pPr>
  </w:style>
  <w:style w:type="paragraph" w:styleId="para5" w:customStyle="1">
    <w:name w:val="Table Paragraph"/>
    <w:qFormat/>
    <w:basedOn w:val="para0"/>
    <w:pPr>
      <w:ind w:left="64"/>
      <w:spacing w:line="221" w:lineRule="exact"/>
      <w:tabs defTabSz="7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none"/>
    </w:pPr>
    <w:rPr>
      <w:lang w:val="en-us" w:eastAsia="en-us"/>
    </w:rPr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2024 rev.1214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32</cp:revision>
  <cp:lastPrinted>2018-04-16T16:52:00Z</cp:lastPrinted>
  <dcterms:created xsi:type="dcterms:W3CDTF">2024-06-28T10:28:00Z</dcterms:created>
  <dcterms:modified xsi:type="dcterms:W3CDTF">2024-08-07T09:55:42Z</dcterms:modified>
</cp:coreProperties>
</file>